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7.15209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Times New Roman" w:cs="Times New Roman" w:eastAsia="Times New Roman" w:hAnsi="Times New Roman"/>
          <w:b w:val="1"/>
          <w:sz w:val="22.079999923706055"/>
          <w:szCs w:val="22.079999923706055"/>
          <w:rtl w:val="0"/>
        </w:rPr>
        <w:t xml:space="preserve">5</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th Annual Jim Marshall Cross Country Invitational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6.727905273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Saturday, August 3</w:t>
      </w:r>
      <w:r w:rsidDel="00000000" w:rsidR="00000000" w:rsidRPr="00000000">
        <w:rPr>
          <w:rFonts w:ascii="Times New Roman" w:cs="Times New Roman" w:eastAsia="Times New Roman" w:hAnsi="Times New Roman"/>
          <w:b w:val="1"/>
          <w:sz w:val="22.079999923706055"/>
          <w:szCs w:val="22.079999923706055"/>
          <w:rtl w:val="0"/>
        </w:rPr>
        <w:t xml:space="preserve">0</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2.079999923706055"/>
          <w:szCs w:val="22.079999923706055"/>
          <w:rtl w:val="0"/>
        </w:rPr>
        <w:t xml:space="preserve">5</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6192016601562"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County Park, Jefferson City, Missouri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52685546875" w:line="240" w:lineRule="auto"/>
        <w:ind w:left="3.8912200927734375" w:right="0" w:firstLine="0"/>
        <w:jc w:val="left"/>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Divisions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3997192382812" w:lineRule="auto"/>
        <w:ind w:left="726.0704040527344" w:right="887.6025390625" w:firstLine="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Race divisions will be separated with Class 1, 2, and 3 schools scored together and Class 4 and 5 schools scored  together for the varsity races. The JV races will be scored together.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01953125" w:line="240" w:lineRule="auto"/>
        <w:ind w:left="283.64479064941406" w:right="0" w:firstLine="0"/>
        <w:jc w:val="left"/>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Time Schedule: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164794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8:15 Coaches Meeting in finish corral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624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9:00 am: Varsity Boys </w:t>
      </w:r>
      <w:r w:rsidDel="00000000" w:rsidR="00000000" w:rsidRPr="00000000">
        <w:rPr>
          <w:rFonts w:ascii="Times New Roman" w:cs="Times New Roman" w:eastAsia="Times New Roman" w:hAnsi="Times New Roman"/>
          <w:sz w:val="22.079999923706055"/>
          <w:szCs w:val="22.079999923706055"/>
          <w:rtl w:val="0"/>
        </w:rPr>
        <w:t xml:space="preserve">2 Mile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624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9:25 am: Varsity Girls </w:t>
      </w:r>
      <w:r w:rsidDel="00000000" w:rsidR="00000000" w:rsidRPr="00000000">
        <w:rPr>
          <w:rFonts w:ascii="Times New Roman" w:cs="Times New Roman" w:eastAsia="Times New Roman" w:hAnsi="Times New Roman"/>
          <w:sz w:val="22.079999923706055"/>
          <w:szCs w:val="22.079999923706055"/>
          <w:rtl w:val="0"/>
        </w:rPr>
        <w:t xml:space="preserve">2 Mile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62402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9:55 am: JV Boys 2 Mile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30877685546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10:20 am: JV Girls 2 Mile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30877685546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10:45 am: Awards: Varsity medals, JV and varsity team trophies. JV medals will be given in the chute.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25732421875" w:line="208.24965476989746" w:lineRule="auto"/>
        <w:ind w:left="221.17759704589844" w:right="1182.899169921875" w:firstLine="11.07833862304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Athletes will compete together but will be scored separately based on large or small school distinctions in the  varsity races.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2034912109375" w:line="240" w:lineRule="auto"/>
        <w:ind w:left="218.7872314453125" w:right="0" w:firstLine="0"/>
        <w:jc w:val="left"/>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Awards: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63916015625" w:line="240" w:lineRule="auto"/>
        <w:ind w:left="380.009613037109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Varsity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4896545410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Medals to top 20 finishers in both large and small school divisions.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4896545410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Plaques to the top 2 teams in both small and large school divisions.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009613037109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JV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1444.150390625" w:right="323.50830078125" w:hanging="343.660736083984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Medals will be given to the first overall 20 finishers. JV medals will be handed out in the chute. Plaques to the  top teams in each of the JV races.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1100.4896545410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Awards will be collected from the awards table.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1260986328125" w:line="240" w:lineRule="auto"/>
        <w:ind w:left="219.89120483398438" w:right="0" w:firstLine="0"/>
        <w:jc w:val="left"/>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Details: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9577112197876" w:lineRule="auto"/>
        <w:ind w:left="732.0608520507812" w:right="981.251220703125" w:hanging="352.051239013671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MU Health Care will have trainers available. Please bring your own supplies with you for regular taping. Their  supplies are for emergency/urgent use only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3955078125" w:line="215.13121604919434" w:lineRule="auto"/>
        <w:ind w:left="728.9696502685547" w:right="592.364501953125" w:hanging="348.9600372314453"/>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Use of any tobacco products are expressly prohibited at any JCHS Athletic Event. The field areas, parking lots, and  adjacent park areas are under the jurisdiction of the school for the duration of the tournament.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55908203125" w:line="225.99637985229492" w:lineRule="auto"/>
        <w:ind w:left="721.9039916992188" w:right="661.983642578125" w:hanging="341.89437866210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Consumption or possession of alcohol is expressly prohibited at any JCHS Athletic Event. The field areas, parking  lots, and adjacent park areas are under the jurisdiction of the school for the duration of the tournament.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Fans  determined to be under the influence of alcohol or drugs by JCPS personnel may be asked to leave the venue or be removed.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153076171875" w:lineRule="auto"/>
        <w:ind w:left="728.9696502685547" w:right="592.423095703125" w:hanging="348.9600372314453"/>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Delays for weather related issues and schedule adjustments will be determined by the official starter, meet manager  and athletic administrator.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5810546875" w:line="240" w:lineRule="auto"/>
        <w:ind w:left="380.009613037109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Restroom facilities, medical personnel, and concessions are available onsite.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009613037109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T-shirts will be sold on sight.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7266845703125" w:line="240" w:lineRule="auto"/>
        <w:ind w:left="13.740806579589844" w:right="0" w:firstLine="0"/>
        <w:jc w:val="left"/>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Rosters: </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tl w:val="0"/>
        </w:rPr>
        <w:t xml:space="preserve">Girls</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tl w:val="0"/>
        </w:rPr>
        <w:t xml:space="preserve">Boys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2669677734375" w:line="240" w:lineRule="auto"/>
        <w:ind w:left="11.532783508300781" w:right="0" w:firstLine="0"/>
        <w:jc w:val="left"/>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Box Assignments: </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tl w:val="0"/>
        </w:rPr>
        <w:t xml:space="preserve">Box Assignments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7.1520996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Times New Roman" w:cs="Times New Roman" w:eastAsia="Times New Roman" w:hAnsi="Times New Roman"/>
          <w:b w:val="1"/>
          <w:sz w:val="22.079999923706055"/>
          <w:szCs w:val="22.079999923706055"/>
          <w:rtl w:val="0"/>
        </w:rPr>
        <w:t xml:space="preserve">5</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th Annual Jim Marshall Cross Country Invitational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6.727905273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Saturday, August 3</w:t>
      </w:r>
      <w:r w:rsidDel="00000000" w:rsidR="00000000" w:rsidRPr="00000000">
        <w:rPr>
          <w:rFonts w:ascii="Times New Roman" w:cs="Times New Roman" w:eastAsia="Times New Roman" w:hAnsi="Times New Roman"/>
          <w:b w:val="1"/>
          <w:sz w:val="22.079999923706055"/>
          <w:szCs w:val="22.079999923706055"/>
          <w:rtl w:val="0"/>
        </w:rPr>
        <w:t xml:space="preserve">0</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2.079999923706055"/>
          <w:szCs w:val="22.079999923706055"/>
          <w:rtl w:val="0"/>
        </w:rPr>
        <w:t xml:space="preserve">5</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6192016601562"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County Park, Jefferson City, Missouri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28094482421875" w:right="0" w:firstLine="0"/>
        <w:jc w:val="left"/>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Entries: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16.39957904815674" w:lineRule="auto"/>
        <w:ind w:left="725.849609375" w:right="919.407958984375" w:firstLine="9.6575927734375"/>
        <w:jc w:val="both"/>
        <w:rPr>
          <w:rFonts w:ascii="Times New Roman" w:cs="Times New Roman" w:eastAsia="Times New Roman" w:hAnsi="Times New Roman"/>
          <w:b w:val="1"/>
          <w:i w:val="0"/>
          <w:smallCaps w:val="0"/>
          <w:strike w:val="0"/>
          <w:color w:val="00008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Online entries will be handled by trxctiming.com. Schools will enter their athletes on the MoMilesplit Website.  Enter all Athletes in the </w:t>
      </w:r>
      <w:r w:rsidDel="00000000" w:rsidR="00000000" w:rsidRPr="00000000">
        <w:rPr>
          <w:rFonts w:ascii="Times New Roman" w:cs="Times New Roman" w:eastAsia="Times New Roman" w:hAnsi="Times New Roman"/>
          <w:sz w:val="22.079999923706055"/>
          <w:szCs w:val="22.079999923706055"/>
          <w:rtl w:val="0"/>
        </w:rPr>
        <w:t xml:space="preserve">2 Mile run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in the proper division, athletes will score only in races they complete </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tl w:val="0"/>
        </w:rPr>
        <w:t xml:space="preserve">Online Entry </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tl w:val="0"/>
        </w:rPr>
        <w:t xml:space="preserve">Link</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39453125" w:line="240" w:lineRule="auto"/>
        <w:ind w:left="16.332778930664062" w:right="0" w:firstLine="0"/>
        <w:jc w:val="left"/>
        <w:rPr>
          <w:rFonts w:ascii="Times New Roman" w:cs="Times New Roman" w:eastAsia="Times New Roman" w:hAnsi="Times New Roman"/>
          <w:b w:val="1"/>
          <w:i w:val="0"/>
          <w:smallCaps w:val="0"/>
          <w:strike w:val="0"/>
          <w:color w:val="000000"/>
          <w:sz w:val="22.079999923706055"/>
          <w:szCs w:val="22.079999923706055"/>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Entries are due by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yellow"/>
          <w:u w:val="none"/>
          <w:vertAlign w:val="baseline"/>
          <w:rtl w:val="0"/>
        </w:rPr>
        <w:t xml:space="preserve">Thursday, August 2</w:t>
      </w:r>
      <w:r w:rsidDel="00000000" w:rsidR="00000000" w:rsidRPr="00000000">
        <w:rPr>
          <w:rFonts w:ascii="Times New Roman" w:cs="Times New Roman" w:eastAsia="Times New Roman" w:hAnsi="Times New Roman"/>
          <w:b w:val="1"/>
          <w:sz w:val="22.079999923706055"/>
          <w:szCs w:val="22.079999923706055"/>
          <w:highlight w:val="yellow"/>
          <w:rtl w:val="0"/>
        </w:rPr>
        <w:t xml:space="preserve">8</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yellow"/>
          <w:u w:val="none"/>
          <w:vertAlign w:val="baseline"/>
          <w:rtl w:val="0"/>
        </w:rPr>
        <w:t xml:space="preserve"> at 9am.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6171875" w:line="532.3960304260254" w:lineRule="auto"/>
        <w:ind w:left="27.05596923828125" w:right="2345.2728271484375" w:hanging="22.502365112304688"/>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TRXC will also be handling the race day timing and results. Live Result can be found at </w:t>
      </w:r>
      <w:r w:rsidDel="00000000" w:rsidR="00000000" w:rsidRPr="00000000">
        <w:rPr>
          <w:rFonts w:ascii="Times New Roman" w:cs="Times New Roman" w:eastAsia="Times New Roman" w:hAnsi="Times New Roman"/>
          <w:b w:val="1"/>
          <w:i w:val="0"/>
          <w:smallCaps w:val="0"/>
          <w:strike w:val="0"/>
          <w:color w:val="000080"/>
          <w:sz w:val="22.079999923706055"/>
          <w:szCs w:val="22.079999923706055"/>
          <w:u w:val="single"/>
          <w:shd w:fill="auto" w:val="clear"/>
          <w:vertAlign w:val="baseline"/>
          <w:rtl w:val="0"/>
        </w:rPr>
        <w:t xml:space="preserve">TRXC Timing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highlight w:val="yellow"/>
          <w:u w:val="none"/>
          <w:vertAlign w:val="baseline"/>
          <w:rtl w:val="0"/>
        </w:rPr>
        <w:t xml:space="preserve">** Entry Fee: 60.00 per division. 240.00 for all four. 15.00 per individual.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34375" w:line="240" w:lineRule="auto"/>
        <w:ind w:left="16.3327789306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Please make checks payable to Jefferson City High School. Send to the following address: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797271728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Jefferson City School District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119842529296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Attn: </w:t>
      </w:r>
      <w:r w:rsidDel="00000000" w:rsidR="00000000" w:rsidRPr="00000000">
        <w:rPr>
          <w:rFonts w:ascii="Times New Roman" w:cs="Times New Roman" w:eastAsia="Times New Roman" w:hAnsi="Times New Roman"/>
          <w:sz w:val="22.079999923706055"/>
          <w:szCs w:val="22.079999923706055"/>
          <w:rtl w:val="0"/>
        </w:rPr>
        <w:t xml:space="preserve">Sarah Jones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District Activities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94387817382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315 East Dunklin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797271728515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Jefferson City, MO 65101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125732421875" w:line="240" w:lineRule="auto"/>
        <w:ind w:left="11.091194152832031" w:right="0" w:firstLine="0"/>
        <w:jc w:val="left"/>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Directions and Parking: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182434082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Cole County Park 1404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84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Fairgrounds Rd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4080200195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Jefferson City, MO 65109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398361206054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(38.564559/-92.273829)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3262939453125" w:line="213.89973163604736" w:lineRule="auto"/>
        <w:ind w:left="721.9039916992188" w:right="450.95703125" w:hanging="707.971191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Parking: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Traffic will arrive from the north and will be parked at either the Fairgrounds Road Church of Christ or the Capital  West Christian Church Events Center. Parking attendants will assist with the parking. All buses will arrive from the  north on Fairgrounds Road and be circled through the Jefferson City Jaycees lot. They will unload just west of the  starting line and will be circled around to park in the church lots. THERE IS NO CROSS COUNTRY EVENT  PARKING AT THE JEFFERSON CITY JAYCEES AREA WHERE THE COURSE IS. All spectators will park just  north of this area. They will all be easily within walking distance from the course.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3388671875" w:line="240" w:lineRule="auto"/>
        <w:ind w:left="33.21922302246094"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Course Site</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56591796875" w:line="215.13121604919434" w:lineRule="auto"/>
        <w:ind w:left="748.1983947753906" w:right="1089.00146484375" w:hanging="349.843139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From the North: Take 54 across the bridge and take Hwy 50 West to the Truman Blvd/South Country Club Exit  (about 4 miles). Turn left across Hwy 50 and travel about 2.5 miles to the fairgrounds.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058837890625" w:line="212.95856952667236" w:lineRule="auto"/>
        <w:ind w:left="398.3552551269531" w:right="1067.3449707031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From 50 East: Take 50 all the way through Jefferson City and turn left on the Truman Blvd/South Country Club  Drive Exit. Turn left (south) and proceed 2.5 miles on Country Club to the course site on your left.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0443115234375" w:line="240" w:lineRule="auto"/>
        <w:ind w:left="398.35525512695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From 50 West: Take the above exit before you get into Jefferson City, Truman Blvd, Country Club Drive.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26708984375" w:line="210.78535079956055" w:lineRule="auto"/>
        <w:ind w:left="731.0912322998047" w:right="349.600830078125" w:hanging="332.735977172851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Coming from the Lake traveling east on Highway 54 take Highway 50 West and exit and turn left. Follow this about 4 miles and turn on Truman Blvd, Country Club Drive Exit. Turn left (south) and go 2.5 miles and the course will sit on  your left.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03955078125" w:line="207.4894380569458" w:lineRule="auto"/>
        <w:ind w:left="19.587173461914062" w:right="481.729736328125" w:hanging="12.883148193359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sectPr>
          <w:pgSz w:h="15840" w:w="12240" w:orient="portrait"/>
          <w:pgMar w:bottom="836.2599945068359" w:top="444.000244140625" w:left="520" w:right="188.39965820312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We thank the Jefferson City Jaycees and the Cole County Park authorities for the use of their facilities. We ask that you clean  up after yourselves. With any questions regarding the meet please contact </w:t>
      </w:r>
      <w:r w:rsidDel="00000000" w:rsidR="00000000" w:rsidRPr="00000000">
        <w:rPr>
          <w:rFonts w:ascii="Times New Roman" w:cs="Times New Roman" w:eastAsia="Times New Roman" w:hAnsi="Times New Roman"/>
          <w:sz w:val="22.079999923706055"/>
          <w:szCs w:val="22.079999923706055"/>
          <w:rtl w:val="0"/>
        </w:rPr>
        <w:t xml:space="preserve">Landon Dunlap</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Head CC Coach at Jefferson City  High School, at 573</w:t>
      </w:r>
      <w:r w:rsidDel="00000000" w:rsidR="00000000" w:rsidRPr="00000000">
        <w:rPr>
          <w:rFonts w:ascii="Times New Roman" w:cs="Times New Roman" w:eastAsia="Times New Roman" w:hAnsi="Times New Roman"/>
          <w:sz w:val="22.079999923706055"/>
          <w:szCs w:val="22.079999923706055"/>
          <w:rtl w:val="0"/>
        </w:rPr>
        <w:t xml:space="preserve">-338-1902</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Times New Roman" w:cs="Times New Roman" w:eastAsia="Times New Roman" w:hAnsi="Times New Roman"/>
          <w:b w:val="1"/>
          <w:sz w:val="22.079999923706055"/>
          <w:szCs w:val="22.079999923706055"/>
          <w:rtl w:val="0"/>
        </w:rPr>
        <w:t xml:space="preserve">5</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th Annual Jim Marshall Cross Country Invitational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Saturday, August 3</w:t>
      </w:r>
      <w:r w:rsidDel="00000000" w:rsidR="00000000" w:rsidRPr="00000000">
        <w:rPr>
          <w:rFonts w:ascii="Times New Roman" w:cs="Times New Roman" w:eastAsia="Times New Roman" w:hAnsi="Times New Roman"/>
          <w:b w:val="1"/>
          <w:sz w:val="22.079999923706055"/>
          <w:szCs w:val="22.079999923706055"/>
          <w:rtl w:val="0"/>
        </w:rPr>
        <w:t xml:space="preserve">0</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2.079999923706055"/>
          <w:szCs w:val="22.079999923706055"/>
          <w:rtl w:val="0"/>
        </w:rPr>
        <w:t xml:space="preserve">5</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County Park, Jefferson City, Missouri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drawing>
          <wp:inline distB="19050" distT="19050" distL="19050" distR="19050">
            <wp:extent cx="7320026" cy="87680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20026" cy="8768080"/>
                    </a:xfrm>
                    <a:prstGeom prst="rect"/>
                    <a:ln/>
                  </pic:spPr>
                </pic:pic>
              </a:graphicData>
            </a:graphic>
          </wp:inline>
        </w:drawing>
      </w:r>
      <w:r w:rsidDel="00000000" w:rsidR="00000000" w:rsidRPr="00000000">
        <w:rPr>
          <w:rtl w:val="0"/>
        </w:rPr>
      </w:r>
    </w:p>
    <w:sectPr>
      <w:type w:val="continuous"/>
      <w:pgSz w:h="15840" w:w="12240" w:orient="portrait"/>
      <w:pgMar w:bottom="836.2599945068359" w:top="444.000244140625"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